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21" w:type="dxa"/>
        <w:tblLayout w:type="fixed"/>
        <w:tblLook w:val="01E0"/>
      </w:tblPr>
      <w:tblGrid>
        <w:gridCol w:w="9715"/>
        <w:gridCol w:w="5706"/>
      </w:tblGrid>
      <w:tr w:rsidR="00DB6158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6158" w:rsidRDefault="00DB6158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706"/>
            </w:tblGrid>
            <w:tr w:rsidR="00DB6158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B6158" w:rsidRDefault="009D0FF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</w:t>
                  </w:r>
                  <w:r w:rsidR="00095C96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  <w:p w:rsidR="00DB6158" w:rsidRDefault="009D0FF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DB6158" w:rsidRDefault="009D0FF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сельского поселения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Бахилово</w:t>
                  </w:r>
                  <w:proofErr w:type="spellEnd"/>
                </w:p>
                <w:p w:rsidR="00DB6158" w:rsidRDefault="009D0FF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муниципального района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Ставропольский</w:t>
                  </w:r>
                  <w:proofErr w:type="gramEnd"/>
                </w:p>
                <w:p w:rsidR="00DB6158" w:rsidRDefault="009D0FF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DB6158" w:rsidRDefault="009D0FF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______________ 2026 №______</w:t>
                  </w:r>
                </w:p>
              </w:tc>
            </w:tr>
          </w:tbl>
          <w:p w:rsidR="00DB6158" w:rsidRDefault="00DB6158">
            <w:pPr>
              <w:spacing w:line="1" w:lineRule="auto"/>
            </w:pPr>
          </w:p>
        </w:tc>
      </w:tr>
      <w:tr w:rsidR="00DB6158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6158" w:rsidRDefault="00DB6158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6158" w:rsidRDefault="00DB6158">
            <w:pPr>
              <w:spacing w:line="1" w:lineRule="auto"/>
            </w:pPr>
          </w:p>
        </w:tc>
      </w:tr>
      <w:tr w:rsidR="00DB6158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6158" w:rsidRDefault="00DB6158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6158" w:rsidRDefault="00DB6158">
            <w:pPr>
              <w:spacing w:line="1" w:lineRule="auto"/>
            </w:pPr>
          </w:p>
        </w:tc>
      </w:tr>
      <w:tr w:rsidR="00DB6158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6158" w:rsidRDefault="00DB6158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6158" w:rsidRDefault="00DB6158">
            <w:pPr>
              <w:spacing w:line="1" w:lineRule="auto"/>
            </w:pPr>
          </w:p>
        </w:tc>
      </w:tr>
      <w:tr w:rsidR="00DB6158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6158" w:rsidRDefault="00DB6158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6158" w:rsidRDefault="00DB6158">
            <w:pPr>
              <w:spacing w:line="1" w:lineRule="auto"/>
            </w:pPr>
          </w:p>
        </w:tc>
      </w:tr>
      <w:tr w:rsidR="00DB6158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6158" w:rsidRDefault="00DB6158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6158" w:rsidRDefault="00DB6158">
            <w:pPr>
              <w:spacing w:line="1" w:lineRule="auto"/>
            </w:pPr>
          </w:p>
        </w:tc>
      </w:tr>
    </w:tbl>
    <w:p w:rsidR="00DB6158" w:rsidRDefault="00DB6158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DB6158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6158" w:rsidRDefault="00DB6158">
            <w:pPr>
              <w:ind w:firstLine="360"/>
              <w:jc w:val="both"/>
            </w:pPr>
          </w:p>
          <w:p w:rsidR="00DB6158" w:rsidRDefault="00DB6158">
            <w:pPr>
              <w:ind w:firstLine="360"/>
              <w:jc w:val="both"/>
            </w:pPr>
          </w:p>
        </w:tc>
      </w:tr>
    </w:tbl>
    <w:p w:rsidR="00DB6158" w:rsidRDefault="00DB6158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DB6158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сельского поселения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Бахилово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муниципального района Ставропольский Самарской области на 2026 год</w:t>
            </w:r>
          </w:p>
        </w:tc>
      </w:tr>
    </w:tbl>
    <w:p w:rsidR="00DB6158" w:rsidRDefault="00DB6158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421"/>
      </w:tblGrid>
      <w:tr w:rsidR="00DB6158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6158" w:rsidRDefault="00DB6158">
            <w:pPr>
              <w:ind w:firstLine="360"/>
              <w:jc w:val="both"/>
            </w:pPr>
          </w:p>
          <w:p w:rsidR="00DB6158" w:rsidRDefault="00DB6158">
            <w:pPr>
              <w:ind w:firstLine="360"/>
              <w:jc w:val="both"/>
            </w:pPr>
          </w:p>
        </w:tc>
      </w:tr>
    </w:tbl>
    <w:p w:rsidR="00DB6158" w:rsidRDefault="00DB6158">
      <w:pPr>
        <w:rPr>
          <w:vanish/>
        </w:rPr>
      </w:pPr>
      <w:bookmarkStart w:id="0" w:name="__bookmark_1"/>
      <w:bookmarkEnd w:id="0"/>
    </w:p>
    <w:tbl>
      <w:tblPr>
        <w:tblW w:w="154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757"/>
        <w:gridCol w:w="6803"/>
        <w:gridCol w:w="566"/>
        <w:gridCol w:w="566"/>
        <w:gridCol w:w="1700"/>
        <w:gridCol w:w="623"/>
        <w:gridCol w:w="1700"/>
        <w:gridCol w:w="1700"/>
      </w:tblGrid>
      <w:tr w:rsidR="00DB6158">
        <w:trPr>
          <w:trHeight w:hRule="exact" w:val="566"/>
          <w:tblHeader/>
        </w:trPr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главного распорядителя бюджетных средств</w:t>
            </w:r>
          </w:p>
          <w:p w:rsidR="00DB6158" w:rsidRDefault="00DB6158">
            <w:pPr>
              <w:spacing w:line="1" w:lineRule="auto"/>
            </w:pPr>
          </w:p>
        </w:tc>
        <w:tc>
          <w:tcPr>
            <w:tcW w:w="68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Наименование главного распорядителя средств бюджета муниципального образования, раздела, подраздела, целевой статьи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группы и подгруппы видов расходов</w:t>
            </w:r>
          </w:p>
          <w:p w:rsidR="00DB6158" w:rsidRDefault="00DB6158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DB6158" w:rsidRDefault="00DB6158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DB6158" w:rsidRDefault="00DB6158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DB6158" w:rsidRDefault="00DB6158">
            <w:pPr>
              <w:spacing w:line="1" w:lineRule="auto"/>
            </w:pPr>
          </w:p>
        </w:tc>
        <w:tc>
          <w:tcPr>
            <w:tcW w:w="6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DB6158" w:rsidRDefault="00DB6158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DB6158" w:rsidRDefault="00DB6158">
            <w:pPr>
              <w:spacing w:line="1" w:lineRule="auto"/>
            </w:pPr>
          </w:p>
        </w:tc>
      </w:tr>
      <w:tr w:rsidR="00DB6158">
        <w:trPr>
          <w:trHeight w:hRule="exact" w:val="1700"/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spacing w:line="1" w:lineRule="auto"/>
            </w:pPr>
          </w:p>
        </w:tc>
        <w:tc>
          <w:tcPr>
            <w:tcW w:w="68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spacing w:line="1" w:lineRule="auto"/>
            </w:pPr>
          </w:p>
        </w:tc>
        <w:tc>
          <w:tcPr>
            <w:tcW w:w="6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DB6158" w:rsidRDefault="00DB615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DB6158" w:rsidRDefault="00DB6158">
            <w:pPr>
              <w:spacing w:line="1" w:lineRule="auto"/>
            </w:pPr>
          </w:p>
        </w:tc>
      </w:tr>
      <w:tr w:rsidR="00DB6158">
        <w:trPr>
          <w:tblHeader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B6158" w:rsidRDefault="00DB6158">
            <w:pPr>
              <w:spacing w:line="1" w:lineRule="auto"/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B6158" w:rsidRDefault="00DB6158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B6158" w:rsidRDefault="00DB6158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B6158" w:rsidRDefault="00DB615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DB6158" w:rsidRDefault="00DB6158">
            <w:pPr>
              <w:spacing w:line="1" w:lineRule="auto"/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DB6158" w:rsidRDefault="00DB615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DB6158" w:rsidRDefault="00DB615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DB6158" w:rsidRDefault="00DB6158">
            <w:pPr>
              <w:spacing w:line="1" w:lineRule="auto"/>
            </w:pP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543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Администрация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13 502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5 480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>
              <w:rPr>
                <w:b/>
                <w:bCs/>
                <w:color w:val="000000"/>
              </w:rPr>
              <w:lastRenderedPageBreak/>
              <w:t>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</w:t>
            </w:r>
            <w:r>
              <w:rPr>
                <w:color w:val="000000"/>
              </w:rPr>
              <w:lastRenderedPageBreak/>
              <w:t xml:space="preserve">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информатизации и электронного документооборота для осуществления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Непрограммное</w:t>
            </w:r>
            <w:proofErr w:type="spellEnd"/>
            <w:r>
              <w:rPr>
                <w:color w:val="000000"/>
              </w:rPr>
              <w:t xml:space="preserve">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"Информационное обеспечение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и освещение деятельности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  <w:proofErr w:type="gramStart"/>
            <w:r>
              <w:rPr>
                <w:color w:val="000000"/>
              </w:rPr>
              <w:t xml:space="preserve"> А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  <w:proofErr w:type="gramStart"/>
            <w:r>
              <w:rPr>
                <w:color w:val="000000"/>
              </w:rPr>
              <w:t xml:space="preserve"> А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  <w:proofErr w:type="gramStart"/>
            <w:r>
              <w:rPr>
                <w:color w:val="000000"/>
              </w:rPr>
              <w:t xml:space="preserve"> А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информатизации и электронного документооборота для осуществления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"Предупреждение, ликвидация чрезвычайных ситуаций и обеспечение пожарной безопасности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"Предупреждение, ликвидация чрезвычайных ситуаций и обеспечение пожарной безопасности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"Модернизация и развитие автомобильных дорог общего пользования местного значения в сельском поселении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"Комплексное развитие системы коммунальной инфраструктуры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"Содержание и обслуживание муниципального имущества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"Комплексное развитие системы коммунальной инфраструктуры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</w:t>
            </w:r>
            <w:proofErr w:type="spellStart"/>
            <w:r>
              <w:rPr>
                <w:color w:val="000000"/>
              </w:rPr>
              <w:t>маломобильных</w:t>
            </w:r>
            <w:proofErr w:type="spellEnd"/>
            <w:r>
              <w:rPr>
                <w:color w:val="000000"/>
              </w:rPr>
              <w:t xml:space="preserve"> групп граждан, содействие трудоустройства безработных граждан, поддержка отрасли культуры, осуществление капитального текущего ремонта учреждений, </w:t>
            </w:r>
            <w:proofErr w:type="spellStart"/>
            <w:r>
              <w:rPr>
                <w:color w:val="000000"/>
              </w:rPr>
              <w:t>празднично-досуговые</w:t>
            </w:r>
            <w:proofErr w:type="spellEnd"/>
            <w:r>
              <w:rPr>
                <w:color w:val="000000"/>
              </w:rPr>
              <w:t xml:space="preserve"> мероприятия для </w:t>
            </w:r>
            <w:proofErr w:type="gramStart"/>
            <w:r>
              <w:rPr>
                <w:color w:val="000000"/>
              </w:rPr>
              <w:t>граждан</w:t>
            </w:r>
            <w:proofErr w:type="gramEnd"/>
            <w:r>
              <w:rPr>
                <w:color w:val="000000"/>
              </w:rPr>
              <w:t xml:space="preserve"> проживающих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</w:t>
            </w:r>
            <w:proofErr w:type="spellStart"/>
            <w:r>
              <w:rPr>
                <w:color w:val="000000"/>
              </w:rPr>
              <w:t>маломобильных</w:t>
            </w:r>
            <w:proofErr w:type="spellEnd"/>
            <w:r>
              <w:rPr>
                <w:color w:val="000000"/>
              </w:rPr>
              <w:t xml:space="preserve"> групп граждан, содействие трудоустройства безработных граждан, поддержка отрасли культуры, осуществление капитального текущего ремонта учреждений, </w:t>
            </w:r>
            <w:proofErr w:type="spellStart"/>
            <w:r>
              <w:rPr>
                <w:color w:val="000000"/>
              </w:rPr>
              <w:t>празднично-досуговые</w:t>
            </w:r>
            <w:proofErr w:type="spellEnd"/>
            <w:r>
              <w:rPr>
                <w:color w:val="000000"/>
              </w:rPr>
              <w:t xml:space="preserve"> мероприятия для </w:t>
            </w:r>
            <w:proofErr w:type="gramStart"/>
            <w:r>
              <w:rPr>
                <w:color w:val="000000"/>
              </w:rPr>
              <w:t>граждан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 xml:space="preserve">проживающих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</w:t>
            </w:r>
            <w:proofErr w:type="spellStart"/>
            <w:r>
              <w:rPr>
                <w:color w:val="000000"/>
              </w:rPr>
              <w:t>маломобильных</w:t>
            </w:r>
            <w:proofErr w:type="spellEnd"/>
            <w:r>
              <w:rPr>
                <w:color w:val="000000"/>
              </w:rPr>
              <w:t xml:space="preserve"> групп граждан, содействие трудоустройства безработных граждан, поддержка отрасли культуры, осуществление капитального текущего ремонта учреждений, </w:t>
            </w:r>
            <w:proofErr w:type="spellStart"/>
            <w:r>
              <w:rPr>
                <w:color w:val="000000"/>
              </w:rPr>
              <w:t>празднично-досуговые</w:t>
            </w:r>
            <w:proofErr w:type="spellEnd"/>
            <w:r>
              <w:rPr>
                <w:color w:val="000000"/>
              </w:rPr>
              <w:t xml:space="preserve"> мероприятия для </w:t>
            </w:r>
            <w:proofErr w:type="gramStart"/>
            <w:r>
              <w:rPr>
                <w:color w:val="000000"/>
              </w:rPr>
              <w:t>граждан</w:t>
            </w:r>
            <w:proofErr w:type="gramEnd"/>
            <w:r>
              <w:rPr>
                <w:color w:val="000000"/>
              </w:rPr>
              <w:t xml:space="preserve"> проживающих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13 502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</w:tbl>
    <w:p w:rsidR="003F4BBB" w:rsidRDefault="003F4BBB"/>
    <w:sectPr w:rsidR="003F4BBB" w:rsidSect="00DB6158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158" w:rsidRDefault="00DB6158" w:rsidP="00DB6158">
      <w:r>
        <w:separator/>
      </w:r>
    </w:p>
  </w:endnote>
  <w:endnote w:type="continuationSeparator" w:id="0">
    <w:p w:rsidR="00DB6158" w:rsidRDefault="00DB6158" w:rsidP="00DB6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636" w:type="dxa"/>
      <w:tblLayout w:type="fixed"/>
      <w:tblLook w:val="01E0"/>
    </w:tblPr>
    <w:tblGrid>
      <w:gridCol w:w="15636"/>
    </w:tblGrid>
    <w:tr w:rsidR="00DB6158">
      <w:tc>
        <w:tcPr>
          <w:tcW w:w="15636" w:type="dxa"/>
        </w:tcPr>
        <w:p w:rsidR="00DB6158" w:rsidRDefault="00DB615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158" w:rsidRDefault="00DB6158" w:rsidP="00DB6158">
      <w:r>
        <w:separator/>
      </w:r>
    </w:p>
  </w:footnote>
  <w:footnote w:type="continuationSeparator" w:id="0">
    <w:p w:rsidR="00DB6158" w:rsidRDefault="00DB6158" w:rsidP="00DB61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636" w:type="dxa"/>
      <w:tblLayout w:type="fixed"/>
      <w:tblLook w:val="01E0"/>
    </w:tblPr>
    <w:tblGrid>
      <w:gridCol w:w="15636"/>
    </w:tblGrid>
    <w:tr w:rsidR="00DB6158">
      <w:tc>
        <w:tcPr>
          <w:tcW w:w="15636" w:type="dxa"/>
        </w:tcPr>
        <w:p w:rsidR="00DB6158" w:rsidRDefault="003F4BBB">
          <w:pPr>
            <w:jc w:val="center"/>
            <w:rPr>
              <w:color w:val="000000"/>
            </w:rPr>
          </w:pPr>
          <w:r>
            <w:fldChar w:fldCharType="begin"/>
          </w:r>
          <w:r w:rsidR="009D0FF5">
            <w:rPr>
              <w:color w:val="000000"/>
            </w:rPr>
            <w:instrText>PAGE</w:instrText>
          </w:r>
          <w:r>
            <w:fldChar w:fldCharType="separate"/>
          </w:r>
          <w:r w:rsidR="00095C96">
            <w:rPr>
              <w:noProof/>
              <w:color w:val="000000"/>
            </w:rPr>
            <w:t>2</w:t>
          </w:r>
          <w:r>
            <w:fldChar w:fldCharType="end"/>
          </w:r>
        </w:p>
        <w:p w:rsidR="00DB6158" w:rsidRDefault="00DB615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6158"/>
    <w:rsid w:val="00095C96"/>
    <w:rsid w:val="003F4BBB"/>
    <w:rsid w:val="009D0FF5"/>
    <w:rsid w:val="00DB6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B61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2787</Words>
  <Characters>15890</Characters>
  <Application>Microsoft Office Word</Application>
  <DocSecurity>0</DocSecurity>
  <Lines>132</Lines>
  <Paragraphs>37</Paragraphs>
  <ScaleCrop>false</ScaleCrop>
  <Company/>
  <LinksUpToDate>false</LinksUpToDate>
  <CharactersWithSpaces>18640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2026-07-17T08:10:00Z</dcterms:created>
  <dcterms:modified xsi:type="dcterms:W3CDTF">2026-07-17T08:12:00Z</dcterms:modified>
</cp:coreProperties>
</file>